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51CFE999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7D306A">
        <w:rPr>
          <w:rFonts w:cs="Arial"/>
          <w:b/>
          <w:sz w:val="40"/>
          <w:szCs w:val="40"/>
        </w:rPr>
        <w:t>La Chocolaterie Menier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5C71FEB5" w:rsidR="004524B5" w:rsidRPr="00751A60" w:rsidRDefault="00927E45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Samedi</w:t>
      </w:r>
      <w:r w:rsidR="00751A60" w:rsidRPr="00751A60">
        <w:rPr>
          <w:rFonts w:cs="Arial"/>
          <w:sz w:val="24"/>
          <w:szCs w:val="24"/>
        </w:rPr>
        <w:t xml:space="preserve"> </w:t>
      </w:r>
      <w:r w:rsidR="007D306A">
        <w:rPr>
          <w:rFonts w:cs="Arial"/>
          <w:sz w:val="24"/>
          <w:szCs w:val="24"/>
        </w:rPr>
        <w:t>24 février</w:t>
      </w:r>
      <w:r>
        <w:rPr>
          <w:rFonts w:cs="Arial"/>
          <w:sz w:val="24"/>
          <w:szCs w:val="24"/>
        </w:rPr>
        <w:t xml:space="preserve"> 2024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 w:rsidR="007D306A">
        <w:rPr>
          <w:rFonts w:cs="Arial"/>
          <w:sz w:val="24"/>
          <w:szCs w:val="24"/>
        </w:rPr>
        <w:t>Noisiel (77</w:t>
      </w:r>
      <w:r w:rsidR="00751A60" w:rsidRPr="00751A60">
        <w:rPr>
          <w:rFonts w:cs="Arial"/>
          <w:sz w:val="24"/>
          <w:szCs w:val="24"/>
        </w:rPr>
        <w:t>)</w:t>
      </w:r>
      <w:r w:rsidR="005B05DA" w:rsidRPr="00751A60">
        <w:rPr>
          <w:rFonts w:cs="Arial"/>
          <w:sz w:val="24"/>
          <w:szCs w:val="24"/>
        </w:rPr>
        <w:t xml:space="preserve"> </w:t>
      </w:r>
      <w:r w:rsidR="003D2873" w:rsidRPr="00751A60">
        <w:rPr>
          <w:rFonts w:cs="Arial"/>
          <w:sz w:val="24"/>
          <w:szCs w:val="24"/>
        </w:rPr>
        <w:t>–</w:t>
      </w:r>
      <w:r w:rsidR="007D306A">
        <w:rPr>
          <w:rFonts w:cs="Arial"/>
          <w:sz w:val="24"/>
          <w:szCs w:val="24"/>
        </w:rPr>
        <w:t>9</w:t>
      </w:r>
      <w:r w:rsidR="00420BF3" w:rsidRPr="00751A60">
        <w:rPr>
          <w:rFonts w:cs="Arial"/>
          <w:sz w:val="24"/>
          <w:szCs w:val="24"/>
        </w:rPr>
        <w:t>h</w:t>
      </w:r>
      <w:r w:rsidR="00020E2F" w:rsidRPr="00751A60">
        <w:rPr>
          <w:rFonts w:cs="Arial"/>
          <w:sz w:val="24"/>
          <w:szCs w:val="24"/>
        </w:rPr>
        <w:t>0</w:t>
      </w:r>
      <w:r w:rsidR="00420BF3" w:rsidRPr="00751A60">
        <w:rPr>
          <w:rFonts w:cs="Arial"/>
          <w:sz w:val="24"/>
          <w:szCs w:val="24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253CDF21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FA7D90">
        <w:rPr>
          <w:b/>
          <w:color w:val="C00000"/>
          <w:sz w:val="28"/>
          <w:szCs w:val="28"/>
        </w:rPr>
        <w:t>lundi</w:t>
      </w:r>
      <w:r w:rsidR="00D5163F" w:rsidRPr="00FA7D90">
        <w:rPr>
          <w:b/>
          <w:color w:val="C00000"/>
          <w:sz w:val="28"/>
          <w:szCs w:val="28"/>
        </w:rPr>
        <w:t xml:space="preserve"> </w:t>
      </w:r>
      <w:r w:rsidR="007D306A">
        <w:rPr>
          <w:b/>
          <w:color w:val="C00000"/>
          <w:sz w:val="28"/>
          <w:szCs w:val="28"/>
        </w:rPr>
        <w:t>19 février</w:t>
      </w:r>
      <w:r w:rsidR="00927E45">
        <w:rPr>
          <w:b/>
          <w:color w:val="C00000"/>
          <w:sz w:val="28"/>
          <w:szCs w:val="28"/>
        </w:rPr>
        <w:t xml:space="preserve"> 2024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445EC4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445EC4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CB3FA0A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7D306A">
        <w:rPr>
          <w:rFonts w:cs="Arial"/>
          <w:bCs/>
        </w:rPr>
        <w:t>7</w:t>
      </w:r>
      <w:r w:rsidRPr="00ED4A7C">
        <w:rPr>
          <w:rFonts w:cs="Arial"/>
          <w:bCs/>
        </w:rPr>
        <w:t>€</w:t>
      </w:r>
    </w:p>
    <w:p w14:paraId="0C586151" w14:textId="0C7E5463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7D306A">
        <w:rPr>
          <w:rFonts w:cs="Arial"/>
          <w:bCs/>
        </w:rPr>
        <w:t>1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1B163D56" w14:textId="7861A845" w:rsidR="00FA7D90" w:rsidRPr="00927E45" w:rsidRDefault="00282635" w:rsidP="00751A6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  <w:highlight w:val="yellow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1954CD">
        <w:rPr>
          <w:rFonts w:cs="Arial"/>
          <w:bCs/>
          <w:szCs w:val="20"/>
        </w:rPr>
        <w:t xml:space="preserve">Rendez-vous </w:t>
      </w:r>
      <w:r w:rsidR="007D306A">
        <w:rPr>
          <w:rFonts w:cs="Arial"/>
          <w:bCs/>
          <w:szCs w:val="20"/>
        </w:rPr>
        <w:t>8</w:t>
      </w:r>
      <w:r w:rsidRPr="001954CD">
        <w:rPr>
          <w:rFonts w:cs="Arial"/>
          <w:bCs/>
          <w:szCs w:val="20"/>
        </w:rPr>
        <w:t>h</w:t>
      </w:r>
      <w:r w:rsidR="00020E2F" w:rsidRPr="001954CD">
        <w:rPr>
          <w:rFonts w:cs="Arial"/>
          <w:bCs/>
          <w:szCs w:val="20"/>
        </w:rPr>
        <w:t>4</w:t>
      </w:r>
      <w:r w:rsidRPr="001954CD">
        <w:rPr>
          <w:rFonts w:cs="Arial"/>
          <w:bCs/>
          <w:szCs w:val="20"/>
        </w:rPr>
        <w:t xml:space="preserve">5 pour un début de visite à </w:t>
      </w:r>
      <w:r w:rsidR="007D306A">
        <w:rPr>
          <w:rFonts w:cs="Arial"/>
          <w:bCs/>
          <w:szCs w:val="20"/>
        </w:rPr>
        <w:t>9</w:t>
      </w:r>
      <w:r w:rsidR="005B05DA" w:rsidRPr="001954CD">
        <w:rPr>
          <w:rFonts w:cs="Arial"/>
          <w:bCs/>
          <w:szCs w:val="20"/>
        </w:rPr>
        <w:t>h</w:t>
      </w:r>
      <w:r w:rsidR="00020E2F" w:rsidRPr="001954CD">
        <w:rPr>
          <w:rFonts w:cs="Arial"/>
          <w:bCs/>
          <w:szCs w:val="20"/>
        </w:rPr>
        <w:t>0</w:t>
      </w:r>
      <w:r w:rsidR="005B05DA" w:rsidRPr="001954CD">
        <w:rPr>
          <w:rFonts w:cs="Arial"/>
          <w:bCs/>
          <w:szCs w:val="20"/>
        </w:rPr>
        <w:t>0</w:t>
      </w:r>
      <w:r w:rsidR="00020E2F" w:rsidRPr="001954CD">
        <w:rPr>
          <w:rFonts w:cs="Arial"/>
          <w:bCs/>
          <w:szCs w:val="20"/>
        </w:rPr>
        <w:t xml:space="preserve"> (le point de rendez-vous sera donné ultérieurement)</w:t>
      </w:r>
    </w:p>
    <w:p w14:paraId="1DF89C0E" w14:textId="78C0A16D" w:rsidR="00FA7D90" w:rsidRDefault="00282635" w:rsidP="001D542B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1954CD">
        <w:rPr>
          <w:rFonts w:cs="Arial"/>
          <w:bCs/>
          <w:szCs w:val="20"/>
        </w:rPr>
        <w:t>●</w:t>
      </w:r>
      <w:r w:rsidRPr="001954CD">
        <w:rPr>
          <w:rFonts w:cs="Arial"/>
          <w:bCs/>
          <w:szCs w:val="20"/>
        </w:rPr>
        <w:tab/>
      </w:r>
      <w:r w:rsidR="005C5631" w:rsidRPr="001954CD">
        <w:rPr>
          <w:rFonts w:cs="Arial"/>
          <w:bCs/>
          <w:szCs w:val="20"/>
        </w:rPr>
        <w:t xml:space="preserve">Visite </w:t>
      </w:r>
      <w:r w:rsidR="007D306A">
        <w:rPr>
          <w:rFonts w:cs="Arial"/>
          <w:bCs/>
          <w:szCs w:val="20"/>
        </w:rPr>
        <w:t>de l’ancienne Chocolaterie Menier</w:t>
      </w:r>
      <w:r w:rsidR="001D542B" w:rsidRPr="001954CD">
        <w:rPr>
          <w:rFonts w:cs="Arial"/>
          <w:bCs/>
          <w:szCs w:val="20"/>
        </w:rPr>
        <w:t xml:space="preserve"> accompagnée d’une guide conférencière, </w:t>
      </w:r>
      <w:r w:rsidR="005C5631" w:rsidRPr="001954CD">
        <w:rPr>
          <w:rFonts w:cs="Arial"/>
          <w:bCs/>
          <w:szCs w:val="20"/>
        </w:rPr>
        <w:t>durée</w:t>
      </w:r>
      <w:r w:rsidR="001D542B" w:rsidRPr="001954CD">
        <w:rPr>
          <w:rFonts w:cs="Arial"/>
          <w:bCs/>
          <w:szCs w:val="20"/>
        </w:rPr>
        <w:t> :</w:t>
      </w:r>
      <w:r w:rsidR="005C5631" w:rsidRPr="001954CD">
        <w:rPr>
          <w:rFonts w:cs="Arial"/>
          <w:bCs/>
          <w:szCs w:val="20"/>
        </w:rPr>
        <w:t xml:space="preserve"> </w:t>
      </w:r>
      <w:r w:rsidR="00751A60" w:rsidRPr="001954CD">
        <w:rPr>
          <w:rFonts w:cs="Arial"/>
          <w:bCs/>
          <w:szCs w:val="20"/>
        </w:rPr>
        <w:t>1</w:t>
      </w:r>
      <w:r w:rsidR="00020E2F" w:rsidRPr="001954CD">
        <w:rPr>
          <w:rFonts w:cs="Arial"/>
          <w:bCs/>
          <w:szCs w:val="20"/>
        </w:rPr>
        <w:t>h30</w:t>
      </w:r>
      <w:r w:rsidR="00916DA4" w:rsidRPr="001954CD">
        <w:rPr>
          <w:rFonts w:cs="Arial"/>
          <w:bCs/>
          <w:szCs w:val="20"/>
        </w:rPr>
        <w:t xml:space="preserve"> </w:t>
      </w:r>
      <w:r w:rsidR="007D306A">
        <w:rPr>
          <w:rFonts w:cs="Arial"/>
          <w:bCs/>
          <w:szCs w:val="20"/>
        </w:rPr>
        <w:t>à 2h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620A9BA8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445EC4">
        <w:rPr>
          <w:rStyle w:val="lev"/>
          <w:sz w:val="18"/>
          <w:szCs w:val="18"/>
        </w:rPr>
        <w:t>La Chocolaterie Menier</w:t>
      </w:r>
      <w:r w:rsidRPr="00020E2F">
        <w:rPr>
          <w:rStyle w:val="lev"/>
          <w:sz w:val="18"/>
          <w:szCs w:val="18"/>
        </w:rPr>
        <w:t> 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751A60">
      <w:headerReference w:type="default" r:id="rId11"/>
      <w:pgSz w:w="11906" w:h="16838"/>
      <w:pgMar w:top="851" w:right="1417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20E2F"/>
    <w:rsid w:val="00052F34"/>
    <w:rsid w:val="000613DA"/>
    <w:rsid w:val="0006504B"/>
    <w:rsid w:val="00072916"/>
    <w:rsid w:val="00091354"/>
    <w:rsid w:val="000C45CF"/>
    <w:rsid w:val="000D1984"/>
    <w:rsid w:val="001954CD"/>
    <w:rsid w:val="001B4CEE"/>
    <w:rsid w:val="001D542B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5EC4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623D6C"/>
    <w:rsid w:val="006424BF"/>
    <w:rsid w:val="00646501"/>
    <w:rsid w:val="00652E19"/>
    <w:rsid w:val="00691633"/>
    <w:rsid w:val="006B0786"/>
    <w:rsid w:val="006C0DB4"/>
    <w:rsid w:val="007131CB"/>
    <w:rsid w:val="00751A60"/>
    <w:rsid w:val="00791224"/>
    <w:rsid w:val="007B78E4"/>
    <w:rsid w:val="007C0255"/>
    <w:rsid w:val="007D306A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65CCC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30</cp:revision>
  <dcterms:created xsi:type="dcterms:W3CDTF">2022-01-20T11:07:00Z</dcterms:created>
  <dcterms:modified xsi:type="dcterms:W3CDTF">2023-12-04T08:43:00Z</dcterms:modified>
</cp:coreProperties>
</file>